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2975" w14:textId="77777777" w:rsidR="00775E66" w:rsidRDefault="00000000">
      <w:pPr>
        <w:pStyle w:val="BodyText"/>
        <w:ind w:left="2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6E0165" wp14:editId="6A387F24">
            <wp:extent cx="2377342" cy="66865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342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20F00" w14:textId="77777777" w:rsidR="00775E66" w:rsidRDefault="00000000">
      <w:pPr>
        <w:pStyle w:val="BodyText"/>
        <w:spacing w:before="6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72873C" wp14:editId="08BAC5A4">
                <wp:simplePos x="0" y="0"/>
                <wp:positionH relativeFrom="page">
                  <wp:posOffset>895985</wp:posOffset>
                </wp:positionH>
                <wp:positionV relativeFrom="paragraph">
                  <wp:posOffset>201929</wp:posOffset>
                </wp:positionV>
                <wp:extent cx="59804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42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0429" y="6350"/>
                              </a:lnTo>
                              <a:lnTo>
                                <a:pt x="5980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38FD0" id="Graphic 4" o:spid="_x0000_s1026" style="position:absolute;margin-left:70.55pt;margin-top:15.9pt;width:47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" path="m5980429,l,,,6350r5980429,l59804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F62DE6" w14:textId="77777777" w:rsidR="00775E66" w:rsidRDefault="00775E66">
      <w:pPr>
        <w:pStyle w:val="BodyText"/>
        <w:rPr>
          <w:rFonts w:ascii="Times New Roman"/>
          <w:sz w:val="20"/>
        </w:rPr>
      </w:pPr>
    </w:p>
    <w:p w14:paraId="4B4B9231" w14:textId="77777777" w:rsidR="00775E66" w:rsidRDefault="00775E66">
      <w:pPr>
        <w:pStyle w:val="BodyText"/>
        <w:spacing w:before="6"/>
        <w:rPr>
          <w:rFonts w:ascii="Times New Roman"/>
          <w:sz w:val="21"/>
        </w:rPr>
      </w:pPr>
    </w:p>
    <w:p w14:paraId="2D344023" w14:textId="77777777" w:rsidR="00775E66" w:rsidRDefault="00000000">
      <w:pPr>
        <w:pStyle w:val="Title"/>
      </w:pPr>
      <w:r>
        <w:rPr>
          <w:color w:val="2C5293"/>
          <w:spacing w:val="-2"/>
        </w:rPr>
        <w:t>Dossier</w:t>
      </w:r>
      <w:r>
        <w:rPr>
          <w:color w:val="2C5293"/>
          <w:spacing w:val="-20"/>
        </w:rPr>
        <w:t xml:space="preserve"> </w:t>
      </w:r>
      <w:r>
        <w:rPr>
          <w:color w:val="2C5293"/>
          <w:spacing w:val="-2"/>
        </w:rPr>
        <w:t>Due</w:t>
      </w:r>
      <w:r>
        <w:rPr>
          <w:color w:val="2C5293"/>
          <w:spacing w:val="-16"/>
        </w:rPr>
        <w:t xml:space="preserve"> </w:t>
      </w:r>
      <w:r>
        <w:rPr>
          <w:color w:val="2C5293"/>
          <w:spacing w:val="-2"/>
        </w:rPr>
        <w:t>Dates</w:t>
      </w:r>
    </w:p>
    <w:p w14:paraId="488D4C7D" w14:textId="77238728" w:rsidR="00775E66" w:rsidRDefault="00000000">
      <w:pPr>
        <w:pStyle w:val="BodyText"/>
        <w:spacing w:line="237" w:lineRule="auto"/>
        <w:ind w:left="239" w:right="5697"/>
      </w:pPr>
      <w:r>
        <w:rPr>
          <w:spacing w:val="-2"/>
        </w:rPr>
        <w:t>Reappointments</w:t>
      </w:r>
      <w:r>
        <w:rPr>
          <w:spacing w:val="-11"/>
        </w:rPr>
        <w:t xml:space="preserve"> </w:t>
      </w:r>
      <w:r>
        <w:rPr>
          <w:spacing w:val="-2"/>
        </w:rPr>
        <w:t>Effective</w:t>
      </w:r>
      <w:r>
        <w:rPr>
          <w:spacing w:val="-10"/>
        </w:rPr>
        <w:t xml:space="preserve"> </w:t>
      </w:r>
      <w:r>
        <w:rPr>
          <w:spacing w:val="-2"/>
        </w:rPr>
        <w:t>7/1/2</w:t>
      </w:r>
      <w:r w:rsidR="00117127">
        <w:rPr>
          <w:spacing w:val="-2"/>
        </w:rPr>
        <w:t>5</w:t>
      </w:r>
      <w:r>
        <w:rPr>
          <w:spacing w:val="-2"/>
        </w:rPr>
        <w:t xml:space="preserve"> </w:t>
      </w:r>
      <w:r>
        <w:t>Promotions Effective 7/1/2</w:t>
      </w:r>
      <w:r w:rsidR="00744308">
        <w:t xml:space="preserve">5 and ’26 </w:t>
      </w:r>
      <w:r>
        <w:rPr>
          <w:spacing w:val="-2"/>
        </w:rPr>
        <w:t>Appointments</w:t>
      </w:r>
    </w:p>
    <w:p w14:paraId="6FBC4614" w14:textId="77777777" w:rsidR="00775E66" w:rsidRDefault="00775E66">
      <w:pPr>
        <w:pStyle w:val="BodyText"/>
        <w:spacing w:before="9"/>
        <w:rPr>
          <w:sz w:val="26"/>
        </w:rPr>
      </w:pPr>
    </w:p>
    <w:p w14:paraId="24D951F9" w14:textId="2A734804" w:rsidR="00775E66" w:rsidRDefault="00000000">
      <w:pPr>
        <w:pStyle w:val="Heading1"/>
      </w:pPr>
      <w:bookmarkStart w:id="0" w:name="Reappointments_–_effective_July_1,_2023"/>
      <w:bookmarkEnd w:id="0"/>
      <w:r>
        <w:rPr>
          <w:color w:val="2C5293"/>
          <w:spacing w:val="-2"/>
        </w:rPr>
        <w:t>Reappointments</w:t>
      </w:r>
      <w:r>
        <w:rPr>
          <w:color w:val="2C5293"/>
          <w:spacing w:val="-13"/>
        </w:rPr>
        <w:t xml:space="preserve"> </w:t>
      </w:r>
      <w:r>
        <w:rPr>
          <w:color w:val="2C5293"/>
          <w:spacing w:val="-2"/>
        </w:rPr>
        <w:t>–</w:t>
      </w:r>
      <w:r>
        <w:rPr>
          <w:color w:val="2C5293"/>
          <w:spacing w:val="-8"/>
        </w:rPr>
        <w:t xml:space="preserve"> </w:t>
      </w:r>
      <w:r>
        <w:rPr>
          <w:color w:val="2C5293"/>
          <w:spacing w:val="-2"/>
        </w:rPr>
        <w:t>effective</w:t>
      </w:r>
      <w:r>
        <w:rPr>
          <w:color w:val="2C5293"/>
          <w:spacing w:val="-13"/>
        </w:rPr>
        <w:t xml:space="preserve"> </w:t>
      </w:r>
      <w:r>
        <w:rPr>
          <w:color w:val="2C5293"/>
          <w:spacing w:val="-2"/>
        </w:rPr>
        <w:t>July</w:t>
      </w:r>
      <w:r>
        <w:rPr>
          <w:color w:val="2C5293"/>
          <w:spacing w:val="-9"/>
        </w:rPr>
        <w:t xml:space="preserve"> </w:t>
      </w:r>
      <w:r>
        <w:rPr>
          <w:color w:val="2C5293"/>
          <w:spacing w:val="-2"/>
        </w:rPr>
        <w:t>1,</w:t>
      </w:r>
      <w:r>
        <w:rPr>
          <w:color w:val="2C5293"/>
          <w:spacing w:val="-11"/>
        </w:rPr>
        <w:t xml:space="preserve"> </w:t>
      </w:r>
      <w:r>
        <w:rPr>
          <w:color w:val="2C5293"/>
          <w:spacing w:val="-4"/>
        </w:rPr>
        <w:t>202</w:t>
      </w:r>
      <w:r w:rsidR="00117127">
        <w:rPr>
          <w:color w:val="2C5293"/>
          <w:spacing w:val="-4"/>
        </w:rPr>
        <w:t>5</w:t>
      </w:r>
    </w:p>
    <w:p w14:paraId="402A75BA" w14:textId="567E6231" w:rsidR="00775E66" w:rsidRDefault="00000000">
      <w:pPr>
        <w:pStyle w:val="ListParagraph"/>
        <w:numPr>
          <w:ilvl w:val="0"/>
          <w:numId w:val="1"/>
        </w:numPr>
        <w:tabs>
          <w:tab w:val="left" w:pos="960"/>
        </w:tabs>
        <w:spacing w:line="275" w:lineRule="exact"/>
        <w:ind w:left="960" w:hanging="360"/>
      </w:pPr>
      <w:r>
        <w:rPr>
          <w:spacing w:val="-2"/>
        </w:rPr>
        <w:t>Dossiers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Full-Time and</w:t>
      </w:r>
      <w:r>
        <w:rPr>
          <w:spacing w:val="-7"/>
        </w:rPr>
        <w:t xml:space="preserve"> </w:t>
      </w:r>
      <w:r>
        <w:rPr>
          <w:spacing w:val="-2"/>
        </w:rPr>
        <w:t>Associated</w:t>
      </w:r>
      <w:r>
        <w:rPr>
          <w:spacing w:val="-4"/>
        </w:rPr>
        <w:t xml:space="preserve"> </w:t>
      </w:r>
      <w:r>
        <w:rPr>
          <w:spacing w:val="-2"/>
        </w:rPr>
        <w:t>Faculty</w:t>
      </w:r>
      <w:r>
        <w:rPr>
          <w:spacing w:val="4"/>
        </w:rPr>
        <w:t xml:space="preserve"> </w:t>
      </w:r>
      <w:r>
        <w:rPr>
          <w:spacing w:val="-2"/>
        </w:rPr>
        <w:t>due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2"/>
        </w:rPr>
        <w:t>later</w:t>
      </w:r>
      <w:r>
        <w:t xml:space="preserve"> </w:t>
      </w:r>
      <w:r>
        <w:rPr>
          <w:spacing w:val="-2"/>
        </w:rPr>
        <w:t>than</w:t>
      </w:r>
      <w:r>
        <w:rPr>
          <w:spacing w:val="-4"/>
        </w:rPr>
        <w:t xml:space="preserve"> </w:t>
      </w:r>
      <w:r>
        <w:rPr>
          <w:b/>
          <w:spacing w:val="-2"/>
        </w:rPr>
        <w:t>January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1</w:t>
      </w:r>
      <w:r w:rsidR="00117127">
        <w:rPr>
          <w:b/>
          <w:spacing w:val="-2"/>
        </w:rPr>
        <w:t>0</w:t>
      </w:r>
      <w:r>
        <w:rPr>
          <w:b/>
          <w:spacing w:val="-2"/>
        </w:rPr>
        <w:t>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202</w:t>
      </w:r>
      <w:r w:rsidR="00117127">
        <w:rPr>
          <w:b/>
          <w:spacing w:val="-2"/>
        </w:rPr>
        <w:t>5</w:t>
      </w:r>
      <w:r>
        <w:rPr>
          <w:spacing w:val="-2"/>
        </w:rPr>
        <w:t>.</w:t>
      </w:r>
    </w:p>
    <w:p w14:paraId="37F34A38" w14:textId="0F97CE43" w:rsidR="00775E66" w:rsidRDefault="00000000">
      <w:pPr>
        <w:pStyle w:val="ListParagraph"/>
        <w:numPr>
          <w:ilvl w:val="0"/>
          <w:numId w:val="1"/>
        </w:numPr>
        <w:tabs>
          <w:tab w:val="left" w:pos="960"/>
        </w:tabs>
        <w:spacing w:line="279" w:lineRule="exact"/>
        <w:ind w:left="960" w:hanging="360"/>
      </w:pPr>
      <w:r>
        <w:rPr>
          <w:spacing w:val="-2"/>
        </w:rPr>
        <w:t>When</w:t>
      </w:r>
      <w:r>
        <w:rPr>
          <w:spacing w:val="-6"/>
        </w:rPr>
        <w:t xml:space="preserve"> </w:t>
      </w:r>
      <w:r>
        <w:rPr>
          <w:spacing w:val="-2"/>
        </w:rPr>
        <w:t xml:space="preserve">possible, submit </w:t>
      </w:r>
      <w:r>
        <w:rPr>
          <w:b/>
          <w:spacing w:val="-2"/>
        </w:rPr>
        <w:t>fall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3"/>
        </w:rPr>
        <w:t xml:space="preserve"> </w:t>
      </w:r>
      <w:r>
        <w:rPr>
          <w:b/>
          <w:spacing w:val="-4"/>
        </w:rPr>
        <w:t>202</w:t>
      </w:r>
      <w:r w:rsidR="00117127">
        <w:rPr>
          <w:b/>
          <w:spacing w:val="-4"/>
        </w:rPr>
        <w:t>4</w:t>
      </w:r>
      <w:r>
        <w:rPr>
          <w:spacing w:val="-4"/>
        </w:rPr>
        <w:t>.</w:t>
      </w:r>
    </w:p>
    <w:p w14:paraId="0B732488" w14:textId="77777777" w:rsidR="00775E66" w:rsidRDefault="00775E66">
      <w:pPr>
        <w:pStyle w:val="BodyText"/>
        <w:spacing w:before="4"/>
        <w:rPr>
          <w:sz w:val="25"/>
        </w:rPr>
      </w:pPr>
    </w:p>
    <w:p w14:paraId="27ED1F11" w14:textId="6F5D2A2B" w:rsidR="003936D1" w:rsidRPr="002A12F3" w:rsidRDefault="003936D1" w:rsidP="003936D1">
      <w:pPr>
        <w:pStyle w:val="Heading1"/>
        <w:spacing w:line="240" w:lineRule="auto"/>
        <w:rPr>
          <w:b/>
          <w:bCs/>
          <w:color w:val="2C5293"/>
          <w:spacing w:val="-4"/>
        </w:rPr>
      </w:pPr>
      <w:bookmarkStart w:id="1" w:name="Promotions_(Mandatory_Review,_Early,_and"/>
      <w:bookmarkEnd w:id="1"/>
      <w:r>
        <w:rPr>
          <w:color w:val="2C5293"/>
          <w:spacing w:val="-2"/>
        </w:rPr>
        <w:t>Promotions</w:t>
      </w:r>
      <w:r>
        <w:rPr>
          <w:color w:val="2C5293"/>
          <w:spacing w:val="-13"/>
        </w:rPr>
        <w:t xml:space="preserve"> </w:t>
      </w:r>
      <w:r>
        <w:rPr>
          <w:color w:val="2C5293"/>
          <w:spacing w:val="-2"/>
        </w:rPr>
        <w:t>(Mandatory</w:t>
      </w:r>
      <w:r>
        <w:rPr>
          <w:color w:val="2C5293"/>
          <w:spacing w:val="-8"/>
        </w:rPr>
        <w:t xml:space="preserve"> </w:t>
      </w:r>
      <w:r>
        <w:rPr>
          <w:color w:val="2C5293"/>
          <w:spacing w:val="-2"/>
        </w:rPr>
        <w:t>Review,</w:t>
      </w:r>
      <w:r>
        <w:rPr>
          <w:color w:val="2C5293"/>
          <w:spacing w:val="-12"/>
        </w:rPr>
        <w:t xml:space="preserve"> </w:t>
      </w:r>
      <w:r>
        <w:rPr>
          <w:color w:val="2C5293"/>
          <w:spacing w:val="-2"/>
        </w:rPr>
        <w:t>Early,</w:t>
      </w:r>
      <w:r>
        <w:rPr>
          <w:color w:val="2C5293"/>
          <w:spacing w:val="-13"/>
        </w:rPr>
        <w:t xml:space="preserve"> </w:t>
      </w:r>
      <w:r>
        <w:rPr>
          <w:color w:val="2C5293"/>
          <w:spacing w:val="-2"/>
        </w:rPr>
        <w:t>and</w:t>
      </w:r>
      <w:r>
        <w:rPr>
          <w:color w:val="2C5293"/>
          <w:spacing w:val="-9"/>
        </w:rPr>
        <w:t xml:space="preserve"> </w:t>
      </w:r>
      <w:r>
        <w:rPr>
          <w:color w:val="2C5293"/>
          <w:spacing w:val="-2"/>
        </w:rPr>
        <w:t>full</w:t>
      </w:r>
      <w:r>
        <w:rPr>
          <w:color w:val="2C5293"/>
          <w:spacing w:val="-9"/>
        </w:rPr>
        <w:t xml:space="preserve"> </w:t>
      </w:r>
      <w:r>
        <w:rPr>
          <w:color w:val="2C5293"/>
          <w:spacing w:val="-2"/>
        </w:rPr>
        <w:t>Professor)</w:t>
      </w:r>
      <w:r>
        <w:rPr>
          <w:color w:val="2C5293"/>
          <w:spacing w:val="-12"/>
        </w:rPr>
        <w:t xml:space="preserve"> </w:t>
      </w:r>
      <w:r>
        <w:rPr>
          <w:color w:val="2C5293"/>
          <w:spacing w:val="-2"/>
        </w:rPr>
        <w:t>–</w:t>
      </w:r>
      <w:r>
        <w:rPr>
          <w:color w:val="2C5293"/>
          <w:spacing w:val="-5"/>
        </w:rPr>
        <w:t xml:space="preserve"> </w:t>
      </w:r>
      <w:r>
        <w:rPr>
          <w:color w:val="2C5293"/>
          <w:spacing w:val="-2"/>
        </w:rPr>
        <w:t>effective</w:t>
      </w:r>
      <w:r>
        <w:rPr>
          <w:color w:val="2C5293"/>
          <w:spacing w:val="-12"/>
        </w:rPr>
        <w:t xml:space="preserve"> </w:t>
      </w:r>
      <w:r w:rsidRPr="002A12F3">
        <w:rPr>
          <w:b/>
          <w:bCs/>
          <w:color w:val="2C5293"/>
          <w:spacing w:val="-2"/>
        </w:rPr>
        <w:t>July</w:t>
      </w:r>
      <w:r w:rsidRPr="002A12F3">
        <w:rPr>
          <w:b/>
          <w:bCs/>
          <w:color w:val="2C5293"/>
          <w:spacing w:val="-12"/>
        </w:rPr>
        <w:t xml:space="preserve"> </w:t>
      </w:r>
      <w:r w:rsidRPr="002A12F3">
        <w:rPr>
          <w:b/>
          <w:bCs/>
          <w:color w:val="2C5293"/>
          <w:spacing w:val="-2"/>
        </w:rPr>
        <w:t>1,</w:t>
      </w:r>
      <w:r w:rsidRPr="002A12F3">
        <w:rPr>
          <w:b/>
          <w:bCs/>
          <w:color w:val="2C5293"/>
          <w:spacing w:val="-13"/>
        </w:rPr>
        <w:t xml:space="preserve"> </w:t>
      </w:r>
      <w:r w:rsidRPr="002A12F3">
        <w:rPr>
          <w:b/>
          <w:bCs/>
          <w:color w:val="2C5293"/>
          <w:spacing w:val="-4"/>
        </w:rPr>
        <w:t>202</w:t>
      </w:r>
      <w:r w:rsidR="002A12F3" w:rsidRPr="002A12F3">
        <w:rPr>
          <w:b/>
          <w:bCs/>
          <w:color w:val="2C5293"/>
          <w:spacing w:val="-4"/>
        </w:rPr>
        <w:t>5</w:t>
      </w:r>
    </w:p>
    <w:p w14:paraId="526AA610" w14:textId="77777777" w:rsidR="003936D1" w:rsidRPr="002A12F3" w:rsidRDefault="003936D1" w:rsidP="003936D1">
      <w:pPr>
        <w:pStyle w:val="Heading1"/>
        <w:spacing w:line="240" w:lineRule="auto"/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</w:pPr>
      <w:r w:rsidRPr="002A12F3">
        <w:rPr>
          <w:rFonts w:asciiTheme="minorHAnsi" w:hAnsiTheme="minorHAnsi" w:cstheme="minorHAnsi"/>
          <w:b/>
          <w:bCs/>
          <w:sz w:val="22"/>
          <w:szCs w:val="22"/>
        </w:rPr>
        <w:t xml:space="preserve">Submission of dossiers to PSOM OAA underway as of 9/1/2024.  </w:t>
      </w:r>
    </w:p>
    <w:p w14:paraId="4728BA7C" w14:textId="77777777" w:rsidR="003936D1" w:rsidRPr="003936D1" w:rsidRDefault="003936D1" w:rsidP="003936D1">
      <w:pPr>
        <w:pStyle w:val="Heading1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color w:val="2C5293"/>
          <w:spacing w:val="-4"/>
          <w:sz w:val="22"/>
          <w:szCs w:val="22"/>
        </w:rPr>
      </w:pPr>
      <w:r w:rsidRPr="003936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Dossiers for Tenure, CE, &amp; Research promotions </w:t>
      </w:r>
      <w:r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must </w:t>
      </w:r>
      <w:r w:rsidRPr="003936D1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be submitted </w:t>
      </w:r>
      <w:r>
        <w:rPr>
          <w:rFonts w:asciiTheme="minorHAnsi" w:hAnsiTheme="minorHAnsi" w:cstheme="minorHAnsi"/>
          <w:sz w:val="22"/>
          <w:szCs w:val="22"/>
        </w:rPr>
        <w:t xml:space="preserve">immediately following notification that minimum EC responses have been received.  </w:t>
      </w:r>
    </w:p>
    <w:p w14:paraId="0E6B7814" w14:textId="77777777" w:rsidR="003936D1" w:rsidRPr="003936D1" w:rsidRDefault="003936D1" w:rsidP="003936D1">
      <w:pPr>
        <w:pStyle w:val="Heading1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color w:val="2C5293"/>
          <w:spacing w:val="-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 promotions should be submitted as soon as possible and no later than 3/1/2025.  </w:t>
      </w:r>
    </w:p>
    <w:p w14:paraId="56B7FE12" w14:textId="77777777" w:rsidR="003936D1" w:rsidRDefault="003936D1" w:rsidP="003936D1">
      <w:pPr>
        <w:pStyle w:val="Heading1"/>
        <w:spacing w:line="240" w:lineRule="auto"/>
      </w:pPr>
    </w:p>
    <w:p w14:paraId="5B4D353E" w14:textId="07B2111D" w:rsidR="00775E66" w:rsidRDefault="00000000">
      <w:pPr>
        <w:pStyle w:val="Heading1"/>
        <w:spacing w:line="240" w:lineRule="auto"/>
      </w:pPr>
      <w:r>
        <w:rPr>
          <w:color w:val="2C5293"/>
          <w:spacing w:val="-2"/>
        </w:rPr>
        <w:t>Promotions</w:t>
      </w:r>
      <w:r>
        <w:rPr>
          <w:color w:val="2C5293"/>
          <w:spacing w:val="-13"/>
        </w:rPr>
        <w:t xml:space="preserve"> </w:t>
      </w:r>
      <w:r>
        <w:rPr>
          <w:color w:val="2C5293"/>
          <w:spacing w:val="-2"/>
        </w:rPr>
        <w:t>(Mandatory</w:t>
      </w:r>
      <w:r>
        <w:rPr>
          <w:color w:val="2C5293"/>
          <w:spacing w:val="-8"/>
        </w:rPr>
        <w:t xml:space="preserve"> </w:t>
      </w:r>
      <w:r>
        <w:rPr>
          <w:color w:val="2C5293"/>
          <w:spacing w:val="-2"/>
        </w:rPr>
        <w:t>Review,</w:t>
      </w:r>
      <w:r>
        <w:rPr>
          <w:color w:val="2C5293"/>
          <w:spacing w:val="-12"/>
        </w:rPr>
        <w:t xml:space="preserve"> </w:t>
      </w:r>
      <w:r>
        <w:rPr>
          <w:color w:val="2C5293"/>
          <w:spacing w:val="-2"/>
        </w:rPr>
        <w:t>Early,</w:t>
      </w:r>
      <w:r>
        <w:rPr>
          <w:color w:val="2C5293"/>
          <w:spacing w:val="-13"/>
        </w:rPr>
        <w:t xml:space="preserve"> </w:t>
      </w:r>
      <w:r>
        <w:rPr>
          <w:color w:val="2C5293"/>
          <w:spacing w:val="-2"/>
        </w:rPr>
        <w:t>and</w:t>
      </w:r>
      <w:r>
        <w:rPr>
          <w:color w:val="2C5293"/>
          <w:spacing w:val="-9"/>
        </w:rPr>
        <w:t xml:space="preserve"> </w:t>
      </w:r>
      <w:r>
        <w:rPr>
          <w:color w:val="2C5293"/>
          <w:spacing w:val="-2"/>
        </w:rPr>
        <w:t>full</w:t>
      </w:r>
      <w:r>
        <w:rPr>
          <w:color w:val="2C5293"/>
          <w:spacing w:val="-9"/>
        </w:rPr>
        <w:t xml:space="preserve"> </w:t>
      </w:r>
      <w:r>
        <w:rPr>
          <w:color w:val="2C5293"/>
          <w:spacing w:val="-2"/>
        </w:rPr>
        <w:t>Professor)</w:t>
      </w:r>
      <w:r>
        <w:rPr>
          <w:color w:val="2C5293"/>
          <w:spacing w:val="-12"/>
        </w:rPr>
        <w:t xml:space="preserve"> </w:t>
      </w:r>
      <w:r>
        <w:rPr>
          <w:color w:val="2C5293"/>
          <w:spacing w:val="-2"/>
        </w:rPr>
        <w:t>–</w:t>
      </w:r>
      <w:r>
        <w:rPr>
          <w:color w:val="2C5293"/>
          <w:spacing w:val="-5"/>
        </w:rPr>
        <w:t xml:space="preserve"> </w:t>
      </w:r>
      <w:r>
        <w:rPr>
          <w:color w:val="2C5293"/>
          <w:spacing w:val="-2"/>
        </w:rPr>
        <w:t>effective</w:t>
      </w:r>
      <w:r>
        <w:rPr>
          <w:color w:val="2C5293"/>
          <w:spacing w:val="-12"/>
        </w:rPr>
        <w:t xml:space="preserve"> </w:t>
      </w:r>
      <w:r w:rsidRPr="002A12F3">
        <w:rPr>
          <w:b/>
          <w:bCs/>
          <w:color w:val="2C5293"/>
          <w:spacing w:val="-2"/>
        </w:rPr>
        <w:t>July</w:t>
      </w:r>
      <w:r w:rsidRPr="002A12F3">
        <w:rPr>
          <w:b/>
          <w:bCs/>
          <w:color w:val="2C5293"/>
          <w:spacing w:val="-12"/>
        </w:rPr>
        <w:t xml:space="preserve"> </w:t>
      </w:r>
      <w:r w:rsidRPr="002A12F3">
        <w:rPr>
          <w:b/>
          <w:bCs/>
          <w:color w:val="2C5293"/>
          <w:spacing w:val="-2"/>
        </w:rPr>
        <w:t>1,</w:t>
      </w:r>
      <w:r w:rsidRPr="002A12F3">
        <w:rPr>
          <w:b/>
          <w:bCs/>
          <w:color w:val="2C5293"/>
          <w:spacing w:val="-13"/>
        </w:rPr>
        <w:t xml:space="preserve"> </w:t>
      </w:r>
      <w:r w:rsidRPr="002A12F3">
        <w:rPr>
          <w:b/>
          <w:bCs/>
          <w:color w:val="2C5293"/>
          <w:spacing w:val="-4"/>
        </w:rPr>
        <w:t>202</w:t>
      </w:r>
      <w:r w:rsidR="00117127" w:rsidRPr="002A12F3">
        <w:rPr>
          <w:b/>
          <w:bCs/>
          <w:color w:val="2C5293"/>
          <w:spacing w:val="-4"/>
        </w:rPr>
        <w:t>6</w:t>
      </w:r>
    </w:p>
    <w:p w14:paraId="740DB09B" w14:textId="77777777" w:rsidR="002A12F3" w:rsidRPr="002A12F3" w:rsidRDefault="00000000" w:rsidP="00117127">
      <w:pPr>
        <w:pStyle w:val="ListParagraph"/>
        <w:numPr>
          <w:ilvl w:val="0"/>
          <w:numId w:val="1"/>
        </w:numPr>
        <w:tabs>
          <w:tab w:val="left" w:pos="960"/>
        </w:tabs>
        <w:ind w:left="960" w:hanging="360"/>
      </w:pPr>
      <w:r>
        <w:t>Department</w:t>
      </w:r>
      <w:r>
        <w:rPr>
          <w:spacing w:val="-13"/>
        </w:rPr>
        <w:t xml:space="preserve"> </w:t>
      </w:r>
      <w:r>
        <w:t>COAP</w:t>
      </w:r>
      <w:r>
        <w:rPr>
          <w:spacing w:val="-7"/>
        </w:rPr>
        <w:t xml:space="preserve"> </w:t>
      </w:r>
      <w:r>
        <w:t>reviews</w:t>
      </w:r>
      <w:r>
        <w:rPr>
          <w:spacing w:val="-12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rPr>
          <w:b/>
        </w:rPr>
        <w:t>April</w:t>
      </w:r>
      <w:r>
        <w:rPr>
          <w:b/>
          <w:spacing w:val="-7"/>
        </w:rPr>
        <w:t xml:space="preserve"> </w:t>
      </w:r>
      <w:r>
        <w:rPr>
          <w:b/>
        </w:rPr>
        <w:t>1,</w:t>
      </w:r>
      <w:r>
        <w:rPr>
          <w:b/>
          <w:spacing w:val="-12"/>
        </w:rPr>
        <w:t xml:space="preserve"> </w:t>
      </w:r>
      <w:r>
        <w:rPr>
          <w:b/>
        </w:rPr>
        <w:t>202</w:t>
      </w:r>
      <w:r w:rsidR="00117127">
        <w:rPr>
          <w:b/>
        </w:rPr>
        <w:t>5</w:t>
      </w:r>
      <w:r>
        <w:t>.</w:t>
      </w:r>
      <w:r w:rsidR="002A12F3">
        <w:rPr>
          <w:spacing w:val="25"/>
        </w:rPr>
        <w:t xml:space="preserve"> </w:t>
      </w:r>
      <w:r w:rsidRPr="006E6D68">
        <w:rPr>
          <w:i/>
          <w:iCs/>
        </w:rPr>
        <w:t>Earlier</w:t>
      </w:r>
      <w:r w:rsidRPr="006E6D68">
        <w:rPr>
          <w:i/>
          <w:iCs/>
          <w:spacing w:val="-12"/>
        </w:rPr>
        <w:t xml:space="preserve"> </w:t>
      </w:r>
      <w:r w:rsidRPr="006E6D68">
        <w:rPr>
          <w:i/>
          <w:iCs/>
        </w:rPr>
        <w:t>is</w:t>
      </w:r>
      <w:r w:rsidRPr="006E6D68">
        <w:rPr>
          <w:i/>
          <w:iCs/>
          <w:spacing w:val="-12"/>
        </w:rPr>
        <w:t xml:space="preserve"> </w:t>
      </w:r>
      <w:r w:rsidRPr="006E6D68">
        <w:rPr>
          <w:i/>
          <w:iCs/>
          <w:spacing w:val="-2"/>
        </w:rPr>
        <w:t>encouraged</w:t>
      </w:r>
      <w:r>
        <w:rPr>
          <w:spacing w:val="-2"/>
        </w:rPr>
        <w:t>.</w:t>
      </w:r>
    </w:p>
    <w:p w14:paraId="38B06D2A" w14:textId="2F2330A3" w:rsidR="00775E66" w:rsidRDefault="00000000" w:rsidP="002A12F3">
      <w:pPr>
        <w:pStyle w:val="ListParagraph"/>
        <w:numPr>
          <w:ilvl w:val="1"/>
          <w:numId w:val="1"/>
        </w:numPr>
        <w:tabs>
          <w:tab w:val="left" w:pos="960"/>
        </w:tabs>
      </w:pPr>
      <w:r>
        <w:t>Candidate</w:t>
      </w:r>
      <w:r w:rsidRPr="00117127">
        <w:rPr>
          <w:spacing w:val="-2"/>
        </w:rPr>
        <w:t xml:space="preserve"> </w:t>
      </w:r>
      <w:r>
        <w:t>should</w:t>
      </w:r>
      <w:r w:rsidRPr="00117127">
        <w:rPr>
          <w:spacing w:val="-6"/>
        </w:rPr>
        <w:t xml:space="preserve"> </w:t>
      </w:r>
      <w:r>
        <w:t>receive</w:t>
      </w:r>
      <w:r w:rsidRPr="00117127">
        <w:rPr>
          <w:spacing w:val="-7"/>
        </w:rPr>
        <w:t xml:space="preserve"> </w:t>
      </w:r>
      <w:r>
        <w:t>written</w:t>
      </w:r>
      <w:r w:rsidRPr="00117127">
        <w:rPr>
          <w:spacing w:val="-8"/>
        </w:rPr>
        <w:t xml:space="preserve"> </w:t>
      </w:r>
      <w:r>
        <w:t>notification</w:t>
      </w:r>
      <w:r w:rsidRPr="00117127">
        <w:rPr>
          <w:spacing w:val="-4"/>
        </w:rPr>
        <w:t xml:space="preserve"> </w:t>
      </w:r>
      <w:r>
        <w:t>from</w:t>
      </w:r>
      <w:r w:rsidRPr="00117127">
        <w:rPr>
          <w:spacing w:val="-2"/>
        </w:rPr>
        <w:t xml:space="preserve"> </w:t>
      </w:r>
      <w:r>
        <w:t>department</w:t>
      </w:r>
      <w:r w:rsidRPr="00117127">
        <w:rPr>
          <w:spacing w:val="-2"/>
        </w:rPr>
        <w:t xml:space="preserve"> </w:t>
      </w:r>
      <w:r>
        <w:t>no</w:t>
      </w:r>
      <w:r w:rsidRPr="00117127">
        <w:rPr>
          <w:spacing w:val="-2"/>
        </w:rPr>
        <w:t xml:space="preserve"> </w:t>
      </w:r>
      <w:r>
        <w:t>later</w:t>
      </w:r>
      <w:r w:rsidRPr="00117127">
        <w:rPr>
          <w:spacing w:val="-3"/>
        </w:rPr>
        <w:t xml:space="preserve"> </w:t>
      </w:r>
      <w:r>
        <w:t>than</w:t>
      </w:r>
      <w:r w:rsidRPr="00117127">
        <w:rPr>
          <w:spacing w:val="-8"/>
        </w:rPr>
        <w:t xml:space="preserve"> </w:t>
      </w:r>
      <w:r>
        <w:t>this</w:t>
      </w:r>
      <w:r w:rsidRPr="00117127">
        <w:rPr>
          <w:spacing w:val="-3"/>
        </w:rPr>
        <w:t xml:space="preserve"> </w:t>
      </w:r>
      <w:r>
        <w:t>date.</w:t>
      </w:r>
    </w:p>
    <w:p w14:paraId="5ADFF09A" w14:textId="158FAEBE" w:rsidR="002A12F3" w:rsidRDefault="00000000" w:rsidP="002A12F3">
      <w:pPr>
        <w:pStyle w:val="ListParagraph"/>
        <w:numPr>
          <w:ilvl w:val="0"/>
          <w:numId w:val="1"/>
        </w:numPr>
        <w:tabs>
          <w:tab w:val="left" w:pos="961"/>
        </w:tabs>
        <w:spacing w:before="9"/>
        <w:ind w:hanging="360"/>
      </w:pPr>
      <w:r>
        <w:rPr>
          <w:spacing w:val="-2"/>
        </w:rPr>
        <w:t>Extramural</w:t>
      </w:r>
      <w:r>
        <w:rPr>
          <w:spacing w:val="-6"/>
        </w:rPr>
        <w:t xml:space="preserve"> </w:t>
      </w:r>
      <w:r>
        <w:rPr>
          <w:spacing w:val="-2"/>
        </w:rPr>
        <w:t>Consultant</w:t>
      </w:r>
      <w:r w:rsidR="005408ED">
        <w:rPr>
          <w:spacing w:val="-2"/>
        </w:rPr>
        <w:t xml:space="preserve"> (EC)</w:t>
      </w:r>
      <w:r>
        <w:rPr>
          <w:spacing w:val="-4"/>
        </w:rPr>
        <w:t xml:space="preserve"> </w:t>
      </w:r>
      <w:r>
        <w:rPr>
          <w:spacing w:val="-2"/>
        </w:rPr>
        <w:t>List</w:t>
      </w:r>
      <w:r>
        <w:rPr>
          <w:spacing w:val="-5"/>
        </w:rPr>
        <w:t xml:space="preserve"> </w:t>
      </w:r>
      <w:r>
        <w:rPr>
          <w:spacing w:val="-2"/>
        </w:rPr>
        <w:t>submission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rPr>
          <w:spacing w:val="-2"/>
        </w:rPr>
        <w:t>OAA</w:t>
      </w:r>
      <w:r>
        <w:rPr>
          <w:spacing w:val="-4"/>
        </w:rPr>
        <w:t xml:space="preserve"> </w:t>
      </w:r>
      <w:r>
        <w:rPr>
          <w:spacing w:val="-2"/>
        </w:rPr>
        <w:t>by</w:t>
      </w:r>
      <w:r>
        <w:rPr>
          <w:spacing w:val="4"/>
        </w:rPr>
        <w:t xml:space="preserve"> </w:t>
      </w:r>
      <w:r>
        <w:rPr>
          <w:b/>
          <w:spacing w:val="-2"/>
        </w:rPr>
        <w:t>May</w:t>
      </w:r>
      <w:r>
        <w:rPr>
          <w:b/>
          <w:spacing w:val="-4"/>
        </w:rPr>
        <w:t xml:space="preserve"> </w:t>
      </w:r>
      <w:r w:rsidR="002A12F3">
        <w:rPr>
          <w:b/>
          <w:spacing w:val="-2"/>
        </w:rPr>
        <w:t>30</w:t>
      </w:r>
      <w:r>
        <w:rPr>
          <w:b/>
          <w:spacing w:val="-2"/>
        </w:rPr>
        <w:t>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202</w:t>
      </w:r>
      <w:r w:rsidR="00117127">
        <w:rPr>
          <w:b/>
          <w:spacing w:val="-2"/>
        </w:rPr>
        <w:t>5</w:t>
      </w:r>
      <w:r>
        <w:rPr>
          <w:spacing w:val="-2"/>
        </w:rPr>
        <w:t>.</w:t>
      </w:r>
    </w:p>
    <w:p w14:paraId="007ECDDE" w14:textId="347E675C" w:rsidR="002A12F3" w:rsidRPr="002A12F3" w:rsidRDefault="00000000" w:rsidP="002A12F3">
      <w:pPr>
        <w:pStyle w:val="ListParagraph"/>
        <w:numPr>
          <w:ilvl w:val="1"/>
          <w:numId w:val="1"/>
        </w:numPr>
        <w:tabs>
          <w:tab w:val="left" w:pos="962"/>
        </w:tabs>
        <w:spacing w:before="58" w:line="279" w:lineRule="exact"/>
      </w:pPr>
      <w:r>
        <w:rPr>
          <w:spacing w:val="-2"/>
        </w:rPr>
        <w:t>E</w:t>
      </w:r>
      <w:r w:rsidR="005408ED">
        <w:rPr>
          <w:spacing w:val="-2"/>
        </w:rPr>
        <w:t>C</w:t>
      </w:r>
      <w:r>
        <w:rPr>
          <w:spacing w:val="-5"/>
        </w:rPr>
        <w:t xml:space="preserve"> </w:t>
      </w:r>
      <w:r>
        <w:rPr>
          <w:spacing w:val="-2"/>
        </w:rPr>
        <w:t>Reference</w:t>
      </w:r>
      <w:r>
        <w:rPr>
          <w:spacing w:val="-6"/>
        </w:rPr>
        <w:t xml:space="preserve"> </w:t>
      </w:r>
      <w:r>
        <w:rPr>
          <w:spacing w:val="-2"/>
        </w:rPr>
        <w:t>Packet</w:t>
      </w:r>
      <w:r>
        <w:rPr>
          <w:spacing w:val="1"/>
        </w:rPr>
        <w:t xml:space="preserve"> </w:t>
      </w:r>
      <w:r>
        <w:rPr>
          <w:spacing w:val="-2"/>
        </w:rPr>
        <w:t>submission</w:t>
      </w:r>
      <w:r>
        <w:rPr>
          <w:spacing w:val="3"/>
        </w:rPr>
        <w:t xml:space="preserve"> </w:t>
      </w:r>
      <w:r>
        <w:rPr>
          <w:spacing w:val="-2"/>
        </w:rPr>
        <w:t>should</w:t>
      </w:r>
      <w:r>
        <w:rPr>
          <w:spacing w:val="6"/>
        </w:rPr>
        <w:t xml:space="preserve"> </w:t>
      </w:r>
      <w:r>
        <w:rPr>
          <w:spacing w:val="-2"/>
        </w:rPr>
        <w:t>follow list</w:t>
      </w:r>
      <w:r>
        <w:rPr>
          <w:spacing w:val="-6"/>
        </w:rPr>
        <w:t xml:space="preserve"> </w:t>
      </w:r>
      <w:r>
        <w:rPr>
          <w:spacing w:val="-2"/>
        </w:rPr>
        <w:t>approval</w:t>
      </w:r>
      <w:r w:rsidR="006E6D68">
        <w:rPr>
          <w:spacing w:val="-2"/>
        </w:rPr>
        <w:t xml:space="preserve"> (</w:t>
      </w:r>
      <w:r>
        <w:rPr>
          <w:spacing w:val="-2"/>
        </w:rPr>
        <w:t>no</w:t>
      </w:r>
      <w:r>
        <w:rPr>
          <w:spacing w:val="-1"/>
        </w:rPr>
        <w:t xml:space="preserve"> </w:t>
      </w:r>
      <w:r>
        <w:rPr>
          <w:spacing w:val="-2"/>
        </w:rPr>
        <w:t>later</w:t>
      </w:r>
      <w:r>
        <w:rPr>
          <w:spacing w:val="-3"/>
        </w:rPr>
        <w:t xml:space="preserve"> </w:t>
      </w:r>
      <w:r>
        <w:rPr>
          <w:spacing w:val="-4"/>
        </w:rPr>
        <w:t>than</w:t>
      </w:r>
      <w:r w:rsidR="002A12F3">
        <w:rPr>
          <w:spacing w:val="-4"/>
        </w:rPr>
        <w:t xml:space="preserve"> </w:t>
      </w:r>
      <w:r w:rsidRPr="002A12F3">
        <w:rPr>
          <w:b/>
          <w:spacing w:val="-2"/>
        </w:rPr>
        <w:t>August</w:t>
      </w:r>
      <w:r w:rsidR="002A12F3" w:rsidRPr="002A12F3">
        <w:rPr>
          <w:b/>
          <w:spacing w:val="-2"/>
        </w:rPr>
        <w:t xml:space="preserve"> 2025</w:t>
      </w:r>
      <w:r w:rsidR="006E6D68" w:rsidRPr="002A12F3">
        <w:rPr>
          <w:spacing w:val="-2"/>
        </w:rPr>
        <w:t>)</w:t>
      </w:r>
    </w:p>
    <w:p w14:paraId="559B6DC2" w14:textId="77777777" w:rsidR="002A12F3" w:rsidRDefault="002A12F3" w:rsidP="002A12F3">
      <w:pPr>
        <w:pStyle w:val="ListParagraph"/>
        <w:numPr>
          <w:ilvl w:val="0"/>
          <w:numId w:val="1"/>
        </w:numPr>
        <w:tabs>
          <w:tab w:val="left" w:pos="961"/>
        </w:tabs>
        <w:spacing w:before="9"/>
        <w:ind w:hanging="360"/>
      </w:pPr>
      <w:r>
        <w:rPr>
          <w:spacing w:val="-2"/>
        </w:rPr>
        <w:t xml:space="preserve">AC Peer References should be solicited by late </w:t>
      </w:r>
      <w:r w:rsidRPr="002A12F3">
        <w:rPr>
          <w:b/>
          <w:bCs/>
          <w:spacing w:val="-2"/>
        </w:rPr>
        <w:t>Spring 2025</w:t>
      </w:r>
      <w:r>
        <w:rPr>
          <w:spacing w:val="-2"/>
        </w:rPr>
        <w:t>.</w:t>
      </w:r>
    </w:p>
    <w:p w14:paraId="43231E91" w14:textId="77777777" w:rsidR="00775E66" w:rsidRDefault="00775E66">
      <w:pPr>
        <w:pStyle w:val="BodyText"/>
        <w:spacing w:before="6"/>
        <w:rPr>
          <w:sz w:val="27"/>
        </w:rPr>
      </w:pPr>
    </w:p>
    <w:p w14:paraId="35588861" w14:textId="221C5124" w:rsidR="00775E66" w:rsidRDefault="00000000">
      <w:pPr>
        <w:pStyle w:val="Heading1"/>
        <w:spacing w:before="0" w:line="317" w:lineRule="exact"/>
      </w:pPr>
      <w:bookmarkStart w:id="2" w:name="2024_Promotion_Dossier_Submission"/>
      <w:bookmarkEnd w:id="2"/>
      <w:r>
        <w:rPr>
          <w:color w:val="2C5293"/>
          <w:spacing w:val="-2"/>
        </w:rPr>
        <w:t>202</w:t>
      </w:r>
      <w:r w:rsidR="00117127">
        <w:rPr>
          <w:color w:val="2C5293"/>
          <w:spacing w:val="-2"/>
        </w:rPr>
        <w:t>6</w:t>
      </w:r>
      <w:r>
        <w:rPr>
          <w:color w:val="2C5293"/>
          <w:spacing w:val="-10"/>
        </w:rPr>
        <w:t xml:space="preserve"> </w:t>
      </w:r>
      <w:r>
        <w:rPr>
          <w:color w:val="2C5293"/>
          <w:spacing w:val="-2"/>
        </w:rPr>
        <w:t>Promotion</w:t>
      </w:r>
      <w:r>
        <w:rPr>
          <w:color w:val="2C5293"/>
          <w:spacing w:val="-9"/>
        </w:rPr>
        <w:t xml:space="preserve"> </w:t>
      </w:r>
      <w:r>
        <w:rPr>
          <w:color w:val="2C5293"/>
          <w:spacing w:val="-2"/>
        </w:rPr>
        <w:t>Dossier</w:t>
      </w:r>
      <w:r>
        <w:rPr>
          <w:color w:val="2C5293"/>
          <w:spacing w:val="-12"/>
        </w:rPr>
        <w:t xml:space="preserve"> </w:t>
      </w:r>
      <w:r>
        <w:rPr>
          <w:color w:val="2C5293"/>
          <w:spacing w:val="-2"/>
        </w:rPr>
        <w:t>Submission</w:t>
      </w:r>
      <w:r w:rsidR="00744308">
        <w:rPr>
          <w:color w:val="2C5293"/>
          <w:spacing w:val="-2"/>
        </w:rPr>
        <w:t xml:space="preserve"> </w:t>
      </w:r>
    </w:p>
    <w:p w14:paraId="2074B3B4" w14:textId="77777777" w:rsidR="00775E66" w:rsidRDefault="00000000">
      <w:pPr>
        <w:pStyle w:val="BodyText"/>
        <w:spacing w:line="268" w:lineRule="exact"/>
        <w:ind w:left="240"/>
      </w:pPr>
      <w:r>
        <w:rPr>
          <w:spacing w:val="-2"/>
        </w:rPr>
        <w:t>Tenure,</w:t>
      </w:r>
      <w:r>
        <w:rPr>
          <w:spacing w:val="-5"/>
        </w:rPr>
        <w:t xml:space="preserve"> </w:t>
      </w:r>
      <w:r>
        <w:rPr>
          <w:spacing w:val="-2"/>
        </w:rPr>
        <w:t>Clinician Educator,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Research</w:t>
      </w:r>
      <w:r>
        <w:rPr>
          <w:spacing w:val="-1"/>
        </w:rPr>
        <w:t xml:space="preserve"> </w:t>
      </w:r>
      <w:r>
        <w:rPr>
          <w:spacing w:val="-2"/>
        </w:rPr>
        <w:t>Tracks</w:t>
      </w:r>
    </w:p>
    <w:p w14:paraId="4C2E057F" w14:textId="41C5FFEE" w:rsidR="006E6D68" w:rsidRDefault="006E6D68">
      <w:pPr>
        <w:pStyle w:val="ListParagraph"/>
        <w:numPr>
          <w:ilvl w:val="0"/>
          <w:numId w:val="1"/>
        </w:numPr>
        <w:tabs>
          <w:tab w:val="left" w:pos="960"/>
        </w:tabs>
        <w:spacing w:before="50" w:line="232" w:lineRule="auto"/>
        <w:ind w:left="960" w:right="1134"/>
      </w:pPr>
      <w:r>
        <w:t xml:space="preserve">Dossiers should be </w:t>
      </w:r>
      <w:r w:rsidR="002A12F3">
        <w:t xml:space="preserve">“ready and waiting” for OAA’s notification to submit by </w:t>
      </w:r>
      <w:r w:rsidR="005408ED">
        <w:t xml:space="preserve">9/1/2025. </w:t>
      </w:r>
    </w:p>
    <w:p w14:paraId="070E3935" w14:textId="1A5E1AD7" w:rsidR="002A12F3" w:rsidRDefault="005408ED" w:rsidP="002A12F3">
      <w:pPr>
        <w:pStyle w:val="ListParagraph"/>
        <w:numPr>
          <w:ilvl w:val="1"/>
          <w:numId w:val="1"/>
        </w:numPr>
        <w:tabs>
          <w:tab w:val="left" w:pos="960"/>
        </w:tabs>
        <w:spacing w:before="50" w:line="232" w:lineRule="auto"/>
        <w:ind w:right="1134"/>
      </w:pPr>
      <w:r>
        <w:t xml:space="preserve">Notification requires minimum # of </w:t>
      </w:r>
      <w:r>
        <w:t>Extramural Consultant</w:t>
      </w:r>
      <w:r>
        <w:t xml:space="preserve"> responses.</w:t>
      </w:r>
    </w:p>
    <w:p w14:paraId="0D90B5B2" w14:textId="77777777" w:rsidR="00775E66" w:rsidRDefault="00000000">
      <w:pPr>
        <w:pStyle w:val="BodyText"/>
        <w:spacing w:before="61"/>
        <w:ind w:left="253"/>
      </w:pPr>
      <w:r>
        <w:rPr>
          <w:spacing w:val="-2"/>
        </w:rPr>
        <w:t>Academic</w:t>
      </w:r>
      <w:r>
        <w:rPr>
          <w:spacing w:val="2"/>
        </w:rPr>
        <w:t xml:space="preserve"> </w:t>
      </w:r>
      <w:r>
        <w:rPr>
          <w:spacing w:val="-2"/>
        </w:rPr>
        <w:t>Clinician</w:t>
      </w:r>
      <w:r>
        <w:rPr>
          <w:spacing w:val="5"/>
        </w:rPr>
        <w:t xml:space="preserve"> </w:t>
      </w:r>
      <w:r>
        <w:rPr>
          <w:spacing w:val="-2"/>
        </w:rPr>
        <w:t>Track</w:t>
      </w:r>
    </w:p>
    <w:p w14:paraId="039713BB" w14:textId="1718230A" w:rsidR="00775E66" w:rsidRDefault="00000000">
      <w:pPr>
        <w:pStyle w:val="ListParagraph"/>
        <w:numPr>
          <w:ilvl w:val="0"/>
          <w:numId w:val="1"/>
        </w:numPr>
        <w:tabs>
          <w:tab w:val="left" w:pos="961"/>
        </w:tabs>
        <w:spacing w:before="58"/>
        <w:ind w:hanging="360"/>
      </w:pPr>
      <w:r>
        <w:t>Submit</w:t>
      </w:r>
      <w:r>
        <w:rPr>
          <w:spacing w:val="-9"/>
        </w:rPr>
        <w:t xml:space="preserve"> </w:t>
      </w:r>
      <w:r w:rsidR="005408ED">
        <w:rPr>
          <w:spacing w:val="-4"/>
        </w:rPr>
        <w:t xml:space="preserve">from 9/1/25 </w:t>
      </w:r>
      <w:r w:rsidR="005408ED">
        <w:rPr>
          <w:spacing w:val="-4"/>
        </w:rPr>
        <w:t xml:space="preserve">- </w:t>
      </w:r>
      <w:r w:rsidR="00117127">
        <w:t xml:space="preserve">no later than </w:t>
      </w:r>
      <w:r w:rsidR="006E6D68" w:rsidRPr="006E6D68">
        <w:t>March 1</w:t>
      </w:r>
      <w:r w:rsidRPr="006E6D68">
        <w:t>,</w:t>
      </w:r>
      <w:r w:rsidRPr="006E6D68">
        <w:rPr>
          <w:spacing w:val="-9"/>
        </w:rPr>
        <w:t xml:space="preserve"> </w:t>
      </w:r>
      <w:r w:rsidRPr="006E6D68">
        <w:rPr>
          <w:spacing w:val="-4"/>
        </w:rPr>
        <w:t>202</w:t>
      </w:r>
      <w:r w:rsidR="00117127">
        <w:rPr>
          <w:spacing w:val="-4"/>
        </w:rPr>
        <w:t xml:space="preserve">6 – </w:t>
      </w:r>
      <w:r w:rsidR="005408ED">
        <w:rPr>
          <w:spacing w:val="-4"/>
        </w:rPr>
        <w:t xml:space="preserve">submit </w:t>
      </w:r>
      <w:r w:rsidR="00117127">
        <w:rPr>
          <w:spacing w:val="-4"/>
        </w:rPr>
        <w:t xml:space="preserve">as early as possible </w:t>
      </w:r>
    </w:p>
    <w:p w14:paraId="55DCAAE6" w14:textId="77777777" w:rsidR="00775E66" w:rsidRDefault="00775E66">
      <w:pPr>
        <w:pStyle w:val="BodyText"/>
        <w:spacing w:before="8"/>
        <w:rPr>
          <w:sz w:val="21"/>
        </w:rPr>
      </w:pPr>
    </w:p>
    <w:p w14:paraId="0D951BB7" w14:textId="1304E95C" w:rsidR="00775E66" w:rsidRPr="00744308" w:rsidRDefault="00744308">
      <w:pPr>
        <w:pStyle w:val="BodyText"/>
        <w:ind w:left="302"/>
        <w:rPr>
          <w:rFonts w:ascii="Calibri Light" w:hAnsi="Calibri Light" w:cs="Calibri Light"/>
          <w:sz w:val="28"/>
          <w:szCs w:val="28"/>
        </w:rPr>
      </w:pPr>
      <w:r w:rsidRPr="00744308">
        <w:rPr>
          <w:rFonts w:ascii="Calibri Light" w:hAnsi="Calibri Light" w:cs="Calibri Light"/>
          <w:color w:val="2C5293"/>
          <w:spacing w:val="-2"/>
          <w:sz w:val="28"/>
          <w:szCs w:val="28"/>
        </w:rPr>
        <w:t>Important Considerations</w:t>
      </w:r>
      <w:r w:rsidR="0086461F">
        <w:rPr>
          <w:rFonts w:ascii="Calibri Light" w:hAnsi="Calibri Light" w:cs="Calibri Light"/>
          <w:color w:val="2C5293"/>
          <w:spacing w:val="-2"/>
          <w:sz w:val="28"/>
          <w:szCs w:val="28"/>
        </w:rPr>
        <w:t xml:space="preserve"> for All Promotion Reviews</w:t>
      </w:r>
      <w:r w:rsidR="00000000" w:rsidRPr="00744308">
        <w:rPr>
          <w:rFonts w:ascii="Calibri Light" w:hAnsi="Calibri Light" w:cs="Calibri Light"/>
          <w:spacing w:val="-4"/>
          <w:sz w:val="28"/>
          <w:szCs w:val="28"/>
        </w:rPr>
        <w:t>:</w:t>
      </w:r>
      <w:r w:rsidR="00000000" w:rsidRPr="00744308">
        <w:rPr>
          <w:rFonts w:ascii="Calibri Light" w:hAnsi="Calibri Light" w:cs="Calibri Light"/>
          <w:spacing w:val="-9"/>
          <w:sz w:val="28"/>
          <w:szCs w:val="28"/>
        </w:rPr>
        <w:t xml:space="preserve"> </w:t>
      </w:r>
    </w:p>
    <w:p w14:paraId="0358DC0F" w14:textId="47A67C68" w:rsidR="00744308" w:rsidRPr="00744308" w:rsidRDefault="0086461F" w:rsidP="00744308">
      <w:pPr>
        <w:pStyle w:val="Heading1"/>
        <w:numPr>
          <w:ilvl w:val="0"/>
          <w:numId w:val="3"/>
        </w:numPr>
        <w:spacing w:line="240" w:lineRule="auto"/>
        <w:ind w:left="961" w:hanging="361"/>
        <w:rPr>
          <w:rFonts w:asciiTheme="minorHAnsi" w:hAnsiTheme="minorHAnsi" w:cstheme="minorHAnsi"/>
          <w:color w:val="2C5293"/>
          <w:spacing w:val="-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744308" w:rsidRPr="003936D1">
        <w:rPr>
          <w:rFonts w:asciiTheme="minorHAnsi" w:hAnsiTheme="minorHAnsi" w:cstheme="minorHAnsi"/>
          <w:sz w:val="22"/>
          <w:szCs w:val="22"/>
        </w:rPr>
        <w:t>ecommendations</w:t>
      </w:r>
      <w:r w:rsidR="00744308" w:rsidRPr="003936D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are </w:t>
      </w:r>
      <w:r w:rsidR="00744308" w:rsidRPr="003936D1">
        <w:rPr>
          <w:rFonts w:asciiTheme="minorHAnsi" w:hAnsiTheme="minorHAnsi" w:cstheme="minorHAnsi"/>
          <w:sz w:val="22"/>
          <w:szCs w:val="22"/>
        </w:rPr>
        <w:t>processed</w:t>
      </w:r>
      <w:r w:rsidR="00744308" w:rsidRPr="003936D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744308" w:rsidRPr="003936D1">
        <w:rPr>
          <w:rFonts w:asciiTheme="minorHAnsi" w:hAnsiTheme="minorHAnsi" w:cstheme="minorHAnsi"/>
          <w:sz w:val="22"/>
          <w:szCs w:val="22"/>
        </w:rPr>
        <w:t>accord</w:t>
      </w:r>
      <w:r>
        <w:rPr>
          <w:rFonts w:asciiTheme="minorHAnsi" w:hAnsiTheme="minorHAnsi" w:cstheme="minorHAnsi"/>
          <w:sz w:val="22"/>
          <w:szCs w:val="22"/>
        </w:rPr>
        <w:t>ing to</w:t>
      </w:r>
      <w:r w:rsidR="00744308" w:rsidRPr="003936D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744308" w:rsidRPr="003936D1">
        <w:rPr>
          <w:rFonts w:asciiTheme="minorHAnsi" w:hAnsiTheme="minorHAnsi" w:cstheme="minorHAnsi"/>
          <w:sz w:val="22"/>
          <w:szCs w:val="22"/>
        </w:rPr>
        <w:t>the</w:t>
      </w:r>
      <w:r w:rsidR="00744308" w:rsidRPr="003936D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44308" w:rsidRPr="003936D1">
        <w:rPr>
          <w:rFonts w:asciiTheme="minorHAnsi" w:hAnsiTheme="minorHAnsi" w:cstheme="minorHAnsi"/>
          <w:sz w:val="22"/>
          <w:szCs w:val="22"/>
        </w:rPr>
        <w:t>schedules</w:t>
      </w:r>
      <w:r w:rsidR="00744308" w:rsidRPr="003936D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744308" w:rsidRPr="003936D1">
        <w:rPr>
          <w:rFonts w:asciiTheme="minorHAnsi" w:hAnsiTheme="minorHAnsi" w:cstheme="minorHAnsi"/>
          <w:sz w:val="22"/>
          <w:szCs w:val="22"/>
        </w:rPr>
        <w:t>of</w:t>
      </w:r>
      <w:r w:rsidR="00744308" w:rsidRPr="003936D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744308" w:rsidRPr="003936D1">
        <w:rPr>
          <w:rFonts w:asciiTheme="minorHAnsi" w:hAnsiTheme="minorHAnsi" w:cstheme="minorHAnsi"/>
          <w:sz w:val="22"/>
          <w:szCs w:val="22"/>
        </w:rPr>
        <w:t>the</w:t>
      </w:r>
      <w:r w:rsidR="00744308" w:rsidRPr="003936D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744308" w:rsidRPr="003936D1">
        <w:rPr>
          <w:rFonts w:asciiTheme="minorHAnsi" w:hAnsiTheme="minorHAnsi" w:cstheme="minorHAnsi"/>
          <w:sz w:val="22"/>
          <w:szCs w:val="22"/>
        </w:rPr>
        <w:t>PSOM</w:t>
      </w:r>
      <w:r w:rsidR="00744308" w:rsidRPr="003936D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44308" w:rsidRPr="003936D1">
        <w:rPr>
          <w:rFonts w:asciiTheme="minorHAnsi" w:hAnsiTheme="minorHAnsi" w:cstheme="minorHAnsi"/>
          <w:sz w:val="22"/>
          <w:szCs w:val="22"/>
        </w:rPr>
        <w:t>COAP</w:t>
      </w:r>
      <w:r w:rsidR="00744308" w:rsidRPr="003936D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44308">
        <w:rPr>
          <w:rFonts w:asciiTheme="minorHAnsi" w:hAnsiTheme="minorHAnsi" w:cstheme="minorHAnsi"/>
          <w:spacing w:val="-3"/>
          <w:sz w:val="22"/>
          <w:szCs w:val="22"/>
        </w:rPr>
        <w:t xml:space="preserve">and the Provost office </w:t>
      </w:r>
      <w:r w:rsidR="00744308" w:rsidRPr="00744308">
        <w:rPr>
          <w:rFonts w:asciiTheme="minorHAnsi" w:hAnsiTheme="minorHAnsi" w:cstheme="minorHAnsi"/>
          <w:sz w:val="22"/>
          <w:szCs w:val="22"/>
        </w:rPr>
        <w:t>and in the order in which they are marked as complete following submission to OAA.</w:t>
      </w:r>
      <w:r w:rsidR="0074430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2E561B76" w14:textId="154E4448" w:rsidR="00744308" w:rsidRPr="00744308" w:rsidRDefault="00744308">
      <w:pPr>
        <w:pStyle w:val="ListParagraph"/>
        <w:numPr>
          <w:ilvl w:val="0"/>
          <w:numId w:val="1"/>
        </w:numPr>
        <w:tabs>
          <w:tab w:val="left" w:pos="961"/>
        </w:tabs>
        <w:spacing w:before="185" w:line="235" w:lineRule="auto"/>
        <w:ind w:right="1607"/>
      </w:pPr>
      <w:r>
        <w:rPr>
          <w:b/>
          <w:i/>
        </w:rPr>
        <w:t>Adherence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deadlines</w:t>
      </w:r>
      <w:r>
        <w:rPr>
          <w:b/>
          <w:i/>
          <w:spacing w:val="-3"/>
        </w:rPr>
        <w:t xml:space="preserve"> </w:t>
      </w:r>
      <w:r>
        <w:rPr>
          <w:b/>
        </w:rPr>
        <w:t>increases</w:t>
      </w:r>
      <w:r>
        <w:rPr>
          <w:b/>
          <w:spacing w:val="-7"/>
        </w:rPr>
        <w:t xml:space="preserve"> </w:t>
      </w:r>
      <w:r>
        <w:rPr>
          <w:b/>
        </w:rPr>
        <w:t>chance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completion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review in current academic year.</w:t>
      </w:r>
      <w:r w:rsidR="0086461F">
        <w:rPr>
          <w:b/>
        </w:rPr>
        <w:t xml:space="preserve">  </w:t>
      </w:r>
      <w:r w:rsidR="0086461F">
        <w:rPr>
          <w:rFonts w:asciiTheme="minorHAnsi" w:hAnsiTheme="minorHAnsi" w:cstheme="minorHAnsi"/>
          <w:spacing w:val="-3"/>
        </w:rPr>
        <w:t>Retroactive effective dates should not be expected.</w:t>
      </w:r>
    </w:p>
    <w:p w14:paraId="2C54ED02" w14:textId="0F26A91B" w:rsidR="00775E66" w:rsidRDefault="005408AB">
      <w:pPr>
        <w:pStyle w:val="ListParagraph"/>
        <w:numPr>
          <w:ilvl w:val="0"/>
          <w:numId w:val="1"/>
        </w:numPr>
        <w:tabs>
          <w:tab w:val="left" w:pos="961"/>
        </w:tabs>
        <w:spacing w:before="185" w:line="235" w:lineRule="auto"/>
        <w:ind w:right="1607"/>
      </w:pPr>
      <w:r>
        <w:t>The</w:t>
      </w:r>
      <w:r>
        <w:rPr>
          <w:spacing w:val="-13"/>
        </w:rPr>
        <w:t xml:space="preserve"> </w:t>
      </w:r>
      <w:proofErr w:type="gramStart"/>
      <w:r>
        <w:t>Provost</w:t>
      </w:r>
      <w:proofErr w:type="gramEnd"/>
      <w:r>
        <w:rPr>
          <w:spacing w:val="-12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prioritizes</w:t>
      </w:r>
      <w:r>
        <w:rPr>
          <w:spacing w:val="-12"/>
        </w:rPr>
        <w:t xml:space="preserve"> </w:t>
      </w:r>
      <w:r>
        <w:t>review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full</w:t>
      </w:r>
      <w:r>
        <w:rPr>
          <w:spacing w:val="-12"/>
        </w:rPr>
        <w:t xml:space="preserve"> </w:t>
      </w:r>
      <w:r>
        <w:t>Professor</w:t>
      </w:r>
      <w:r>
        <w:rPr>
          <w:spacing w:val="-13"/>
        </w:rPr>
        <w:t xml:space="preserve"> </w:t>
      </w:r>
      <w:r w:rsidR="0086461F">
        <w:rPr>
          <w:spacing w:val="-13"/>
        </w:rPr>
        <w:t xml:space="preserve">cases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fall semester.</w:t>
      </w:r>
    </w:p>
    <w:p w14:paraId="28B4291D" w14:textId="4522CCCE" w:rsidR="00775E66" w:rsidRDefault="00117127" w:rsidP="006E6D68">
      <w:pPr>
        <w:pStyle w:val="ListParagraph"/>
        <w:numPr>
          <w:ilvl w:val="0"/>
          <w:numId w:val="1"/>
        </w:numPr>
        <w:tabs>
          <w:tab w:val="left" w:pos="961"/>
        </w:tabs>
        <w:spacing w:before="185" w:line="235" w:lineRule="auto"/>
        <w:ind w:right="1607"/>
      </w:pPr>
      <w:r>
        <w:t xml:space="preserve">The </w:t>
      </w:r>
      <w:r w:rsidR="007B2CC8">
        <w:t xml:space="preserve">effective date </w:t>
      </w:r>
      <w:r w:rsidR="007B2CC8" w:rsidRPr="005408AB">
        <w:rPr>
          <w:b/>
          <w:bCs/>
        </w:rPr>
        <w:t>for non-mandatory promotion</w:t>
      </w:r>
      <w:r w:rsidRPr="005408AB">
        <w:rPr>
          <w:b/>
          <w:bCs/>
        </w:rPr>
        <w:t>s</w:t>
      </w:r>
      <w:r w:rsidR="007B2CC8">
        <w:t xml:space="preserve"> </w:t>
      </w:r>
      <w:r>
        <w:t xml:space="preserve">is determined by the date the case is reviewed by the </w:t>
      </w:r>
      <w:proofErr w:type="gramStart"/>
      <w:r>
        <w:t>Provost</w:t>
      </w:r>
      <w:proofErr w:type="gramEnd"/>
      <w:r>
        <w:t>.  Cases not received by the last PSC/S meeting of the year, will be effective the following academic year</w:t>
      </w:r>
      <w:r w:rsidR="005408AB">
        <w:t xml:space="preserve">. </w:t>
      </w:r>
    </w:p>
    <w:p w14:paraId="229A1820" w14:textId="77777777" w:rsidR="00775E66" w:rsidRDefault="00775E66">
      <w:pPr>
        <w:sectPr w:rsidR="00775E66">
          <w:footerReference w:type="default" r:id="rId8"/>
          <w:type w:val="continuous"/>
          <w:pgSz w:w="12240" w:h="15840"/>
          <w:pgMar w:top="720" w:right="1340" w:bottom="1180" w:left="1200" w:header="0" w:footer="981" w:gutter="0"/>
          <w:pgNumType w:start="1"/>
          <w:cols w:space="720"/>
        </w:sectPr>
      </w:pPr>
    </w:p>
    <w:p w14:paraId="0C9C4E42" w14:textId="77777777" w:rsidR="00775E66" w:rsidRDefault="00000000">
      <w:pPr>
        <w:pStyle w:val="BodyText"/>
        <w:ind w:left="86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03CEAF1" wp14:editId="3C0DC22B">
            <wp:extent cx="586561" cy="65379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61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2EA27" w14:textId="77777777" w:rsidR="00775E66" w:rsidRDefault="00000000">
      <w:pPr>
        <w:pStyle w:val="Heading1"/>
        <w:spacing w:before="13"/>
      </w:pPr>
      <w:bookmarkStart w:id="3" w:name="Appointments"/>
      <w:bookmarkEnd w:id="3"/>
      <w:r>
        <w:rPr>
          <w:color w:val="2C5293"/>
          <w:spacing w:val="-2"/>
        </w:rPr>
        <w:t>Appointments</w:t>
      </w:r>
    </w:p>
    <w:p w14:paraId="4A8DD281" w14:textId="23FB9267" w:rsidR="00775E66" w:rsidRDefault="00000000">
      <w:pPr>
        <w:pStyle w:val="BodyText"/>
        <w:ind w:left="239"/>
      </w:pPr>
      <w:r>
        <w:t>Dossiers must be submitted to OAA 2-4 months prior to proposed effective date, depending on appointment type</w:t>
      </w:r>
      <w:r>
        <w:rPr>
          <w:spacing w:val="-3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below).</w:t>
      </w:r>
      <w:r>
        <w:rPr>
          <w:spacing w:val="-6"/>
        </w:rPr>
        <w:t xml:space="preserve"> </w:t>
      </w:r>
      <w:r>
        <w:t>Retroactive</w:t>
      </w:r>
      <w:r>
        <w:rPr>
          <w:spacing w:val="-7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rare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 be expected.</w:t>
      </w:r>
      <w:r>
        <w:rPr>
          <w:spacing w:val="-3"/>
        </w:rPr>
        <w:t xml:space="preserve"> </w:t>
      </w:r>
      <w:r>
        <w:t>For exceptional</w:t>
      </w:r>
      <w:r>
        <w:rPr>
          <w:spacing w:val="-11"/>
        </w:rPr>
        <w:t xml:space="preserve"> </w:t>
      </w:r>
      <w:r>
        <w:t>cases,</w:t>
      </w:r>
      <w:r>
        <w:rPr>
          <w:spacing w:val="-9"/>
        </w:rPr>
        <w:t xml:space="preserve"> </w:t>
      </w:r>
      <w:r>
        <w:t>contact</w:t>
      </w:r>
      <w:r>
        <w:rPr>
          <w:spacing w:val="-13"/>
        </w:rPr>
        <w:t xml:space="preserve"> </w:t>
      </w:r>
      <w:r>
        <w:t>OAA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consideration.</w:t>
      </w:r>
      <w:r>
        <w:rPr>
          <w:spacing w:val="32"/>
        </w:rPr>
        <w:t xml:space="preserve"> </w:t>
      </w:r>
      <w:r>
        <w:t>Search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 xml:space="preserve">be approved </w:t>
      </w:r>
      <w:r w:rsidR="007B2CC8">
        <w:t xml:space="preserve">and RTR must be in review process </w:t>
      </w:r>
      <w:r>
        <w:t>before dossier submission</w:t>
      </w:r>
      <w:r w:rsidR="007B2CC8">
        <w:t xml:space="preserve"> to OAA</w:t>
      </w:r>
      <w:r>
        <w:t>.</w:t>
      </w:r>
      <w:r w:rsidR="007B2CC8">
        <w:t xml:space="preserve"> CSO approval is required before submission of any Tenure track appointment dossier.</w:t>
      </w:r>
    </w:p>
    <w:p w14:paraId="3DD16DC3" w14:textId="77777777" w:rsidR="00775E66" w:rsidRDefault="00775E66">
      <w:pPr>
        <w:pStyle w:val="BodyText"/>
        <w:spacing w:before="3"/>
      </w:pPr>
    </w:p>
    <w:p w14:paraId="266CB5F2" w14:textId="77777777" w:rsidR="00775E66" w:rsidRDefault="00000000">
      <w:pPr>
        <w:pStyle w:val="BodyText"/>
        <w:spacing w:before="1" w:line="266" w:lineRule="exact"/>
        <w:ind w:left="240"/>
      </w:pPr>
      <w:r>
        <w:rPr>
          <w:spacing w:val="-2"/>
        </w:rPr>
        <w:t>Assistant</w:t>
      </w:r>
      <w:r>
        <w:rPr>
          <w:spacing w:val="-8"/>
        </w:rPr>
        <w:t xml:space="preserve"> </w:t>
      </w:r>
      <w:r>
        <w:rPr>
          <w:spacing w:val="-2"/>
        </w:rPr>
        <w:t>Professors</w:t>
      </w:r>
    </w:p>
    <w:p w14:paraId="338CD22B" w14:textId="77777777" w:rsidR="00775E66" w:rsidRDefault="00000000">
      <w:pPr>
        <w:pStyle w:val="ListParagraph"/>
        <w:numPr>
          <w:ilvl w:val="0"/>
          <w:numId w:val="1"/>
        </w:numPr>
        <w:tabs>
          <w:tab w:val="left" w:pos="960"/>
        </w:tabs>
        <w:spacing w:line="277" w:lineRule="exact"/>
        <w:ind w:left="960" w:hanging="360"/>
      </w:pPr>
      <w:r>
        <w:rPr>
          <w:spacing w:val="-2"/>
        </w:rPr>
        <w:t>Dossier</w:t>
      </w:r>
      <w:r>
        <w:rPr>
          <w:spacing w:val="-14"/>
        </w:rPr>
        <w:t xml:space="preserve"> </w:t>
      </w:r>
      <w:r>
        <w:rPr>
          <w:spacing w:val="-2"/>
        </w:rPr>
        <w:t>due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OAA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minimum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b/>
          <w:spacing w:val="-2"/>
        </w:rPr>
        <w:t>2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months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before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proposed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effective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date</w:t>
      </w:r>
      <w:r>
        <w:rPr>
          <w:spacing w:val="-2"/>
        </w:rPr>
        <w:t>.</w:t>
      </w:r>
    </w:p>
    <w:p w14:paraId="3C677983" w14:textId="15ED22DF" w:rsidR="00775E66" w:rsidRDefault="00000000">
      <w:pPr>
        <w:pStyle w:val="ListParagraph"/>
        <w:numPr>
          <w:ilvl w:val="0"/>
          <w:numId w:val="1"/>
        </w:numPr>
        <w:tabs>
          <w:tab w:val="left" w:pos="961"/>
        </w:tabs>
        <w:spacing w:line="280" w:lineRule="exact"/>
        <w:ind w:hanging="360"/>
        <w:rPr>
          <w:b/>
        </w:rPr>
      </w:pPr>
      <w:r>
        <w:rPr>
          <w:spacing w:val="-2"/>
        </w:rPr>
        <w:t>July</w:t>
      </w:r>
      <w:r>
        <w:rPr>
          <w:spacing w:val="-11"/>
        </w:rPr>
        <w:t xml:space="preserve"> </w:t>
      </w:r>
      <w:r>
        <w:rPr>
          <w:spacing w:val="-2"/>
        </w:rPr>
        <w:t>1</w:t>
      </w:r>
      <w:r>
        <w:rPr>
          <w:spacing w:val="-2"/>
          <w:vertAlign w:val="superscript"/>
        </w:rPr>
        <w:t>st</w:t>
      </w:r>
      <w:r>
        <w:rPr>
          <w:spacing w:val="-13"/>
        </w:rPr>
        <w:t xml:space="preserve"> </w:t>
      </w:r>
      <w:r>
        <w:rPr>
          <w:spacing w:val="-2"/>
        </w:rPr>
        <w:t>202</w:t>
      </w:r>
      <w:r w:rsidR="005408AB">
        <w:rPr>
          <w:spacing w:val="-2"/>
        </w:rPr>
        <w:t>5</w:t>
      </w:r>
      <w:r>
        <w:rPr>
          <w:spacing w:val="-23"/>
        </w:rPr>
        <w:t xml:space="preserve"> </w:t>
      </w:r>
      <w:r>
        <w:rPr>
          <w:spacing w:val="-2"/>
        </w:rPr>
        <w:t>Assistant</w:t>
      </w:r>
      <w:r>
        <w:rPr>
          <w:spacing w:val="-10"/>
        </w:rPr>
        <w:t xml:space="preserve"> </w:t>
      </w:r>
      <w:r>
        <w:rPr>
          <w:spacing w:val="-2"/>
        </w:rPr>
        <w:t>rank</w:t>
      </w:r>
      <w:r>
        <w:rPr>
          <w:spacing w:val="-9"/>
        </w:rPr>
        <w:t xml:space="preserve"> </w:t>
      </w:r>
      <w:r>
        <w:rPr>
          <w:spacing w:val="-2"/>
        </w:rPr>
        <w:t>appointments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Dossier</w:t>
      </w:r>
      <w:r w:rsidR="005408AB">
        <w:rPr>
          <w:spacing w:val="-10"/>
        </w:rPr>
        <w:t xml:space="preserve">s due </w:t>
      </w:r>
      <w:r>
        <w:rPr>
          <w:b/>
          <w:spacing w:val="-2"/>
        </w:rPr>
        <w:t>April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1,</w:t>
      </w:r>
      <w:r>
        <w:rPr>
          <w:b/>
          <w:spacing w:val="-23"/>
        </w:rPr>
        <w:t xml:space="preserve"> </w:t>
      </w:r>
      <w:r>
        <w:rPr>
          <w:b/>
          <w:spacing w:val="-4"/>
        </w:rPr>
        <w:t>202</w:t>
      </w:r>
      <w:r w:rsidR="005408AB">
        <w:rPr>
          <w:b/>
          <w:spacing w:val="-4"/>
        </w:rPr>
        <w:t>5</w:t>
      </w:r>
    </w:p>
    <w:p w14:paraId="68AD71C7" w14:textId="77777777" w:rsidR="00775E66" w:rsidRDefault="00775E66">
      <w:pPr>
        <w:pStyle w:val="BodyText"/>
        <w:spacing w:before="7"/>
        <w:rPr>
          <w:b/>
          <w:sz w:val="21"/>
        </w:rPr>
      </w:pPr>
    </w:p>
    <w:p w14:paraId="60F2BB4E" w14:textId="77777777" w:rsidR="00775E66" w:rsidRDefault="00000000">
      <w:pPr>
        <w:pStyle w:val="BodyText"/>
        <w:ind w:left="240"/>
      </w:pPr>
      <w:r>
        <w:rPr>
          <w:spacing w:val="-2"/>
        </w:rPr>
        <w:t>Associate/Full</w:t>
      </w:r>
      <w:r>
        <w:rPr>
          <w:spacing w:val="-6"/>
        </w:rPr>
        <w:t xml:space="preserve"> </w:t>
      </w:r>
      <w:r>
        <w:rPr>
          <w:spacing w:val="-2"/>
        </w:rPr>
        <w:t>Professors</w:t>
      </w:r>
    </w:p>
    <w:p w14:paraId="5B087B46" w14:textId="77777777" w:rsidR="00775E66" w:rsidRDefault="00000000">
      <w:pPr>
        <w:pStyle w:val="ListParagraph"/>
        <w:numPr>
          <w:ilvl w:val="0"/>
          <w:numId w:val="1"/>
        </w:numPr>
        <w:tabs>
          <w:tab w:val="left" w:pos="960"/>
        </w:tabs>
        <w:spacing w:before="3"/>
        <w:ind w:left="960" w:hanging="363"/>
        <w:rPr>
          <w:b/>
        </w:rPr>
      </w:pPr>
      <w:r>
        <w:rPr>
          <w:spacing w:val="-4"/>
        </w:rPr>
        <w:t>Dossier</w:t>
      </w:r>
      <w:r>
        <w:rPr>
          <w:spacing w:val="-6"/>
        </w:rPr>
        <w:t xml:space="preserve"> </w:t>
      </w:r>
      <w:r>
        <w:rPr>
          <w:spacing w:val="-4"/>
        </w:rPr>
        <w:t>due</w:t>
      </w:r>
      <w:r>
        <w:rPr>
          <w:spacing w:val="-6"/>
        </w:rPr>
        <w:t xml:space="preserve"> </w:t>
      </w:r>
      <w:r>
        <w:rPr>
          <w:spacing w:val="-4"/>
        </w:rPr>
        <w:t>to OAA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13"/>
        </w:rPr>
        <w:t xml:space="preserve"> </w:t>
      </w:r>
      <w:r>
        <w:rPr>
          <w:spacing w:val="-4"/>
        </w:rPr>
        <w:t>average</w:t>
      </w:r>
      <w:r>
        <w:rPr>
          <w:spacing w:val="-12"/>
        </w:rPr>
        <w:t xml:space="preserve"> </w:t>
      </w:r>
      <w:r>
        <w:rPr>
          <w:b/>
          <w:spacing w:val="-4"/>
        </w:rPr>
        <w:t>4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months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before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proposed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effective date.</w:t>
      </w:r>
    </w:p>
    <w:sectPr w:rsidR="00775E66">
      <w:footerReference w:type="default" r:id="rId10"/>
      <w:pgSz w:w="12240" w:h="15840"/>
      <w:pgMar w:top="740" w:right="1340" w:bottom="1180" w:left="120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94C0" w14:textId="77777777" w:rsidR="007D467E" w:rsidRDefault="007D467E">
      <w:r>
        <w:separator/>
      </w:r>
    </w:p>
  </w:endnote>
  <w:endnote w:type="continuationSeparator" w:id="0">
    <w:p w14:paraId="6776793B" w14:textId="77777777" w:rsidR="007D467E" w:rsidRDefault="007D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815D" w14:textId="77777777" w:rsidR="00775E6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61988AB3" wp14:editId="340DF142">
              <wp:simplePos x="0" y="0"/>
              <wp:positionH relativeFrom="page">
                <wp:posOffset>6769100</wp:posOffset>
              </wp:positionH>
              <wp:positionV relativeFrom="page">
                <wp:posOffset>9295892</wp:posOffset>
              </wp:positionV>
              <wp:extent cx="1028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4D76BB" w14:textId="77777777" w:rsidR="00775E66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88AB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3pt;margin-top:731.95pt;width:8.1pt;height:14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" filled="f" stroked="f">
              <v:textbox inset="0,0,0,0">
                <w:txbxContent>
                  <w:p w14:paraId="7A4D76BB" w14:textId="77777777" w:rsidR="00775E66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6640" behindDoc="1" locked="0" layoutInCell="1" allowOverlap="1" wp14:anchorId="15ED50F6" wp14:editId="4C47BAFE">
              <wp:simplePos x="0" y="0"/>
              <wp:positionH relativeFrom="page">
                <wp:posOffset>1654555</wp:posOffset>
              </wp:positionH>
              <wp:positionV relativeFrom="page">
                <wp:posOffset>9475343</wp:posOffset>
              </wp:positionV>
              <wp:extent cx="436689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68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908740" w14:textId="77777777" w:rsidR="00775E66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University</w:t>
                          </w:r>
                          <w:r>
                            <w:rPr>
                              <w:color w:val="001F5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color w:val="001F5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Pennsylvania</w:t>
                          </w:r>
                          <w:r>
                            <w:rPr>
                              <w:color w:val="001F5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color w:val="C0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Perelman</w:t>
                          </w:r>
                          <w:r>
                            <w:rPr>
                              <w:color w:val="001F5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School</w:t>
                          </w:r>
                          <w:r>
                            <w:rPr>
                              <w:color w:val="001F5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color w:val="001F5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Medicine</w:t>
                          </w:r>
                          <w:r>
                            <w:rPr>
                              <w:color w:val="001F5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color w:val="C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Office</w:t>
                          </w:r>
                          <w:r>
                            <w:rPr>
                              <w:color w:val="001F5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color w:val="001F5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Academic</w:t>
                          </w:r>
                          <w:r>
                            <w:rPr>
                              <w:color w:val="001F5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Affairs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ED50F6" id="Textbox 2" o:spid="_x0000_s1027" type="#_x0000_t202" style="position:absolute;margin-left:130.3pt;margin-top:746.1pt;width:343.85pt;height:12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" filled="f" stroked="f">
              <v:textbox inset="0,0,0,0">
                <w:txbxContent>
                  <w:p w14:paraId="50908740" w14:textId="77777777" w:rsidR="00775E66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001F5F"/>
                        <w:spacing w:val="-2"/>
                        <w:sz w:val="20"/>
                      </w:rPr>
                      <w:t>University</w:t>
                    </w:r>
                    <w:r>
                      <w:rPr>
                        <w:color w:val="001F5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of</w:t>
                    </w:r>
                    <w:r>
                      <w:rPr>
                        <w:color w:val="001F5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Pennsylvania</w:t>
                    </w:r>
                    <w:r>
                      <w:rPr>
                        <w:color w:val="001F5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pacing w:val="-2"/>
                        <w:sz w:val="20"/>
                      </w:rPr>
                      <w:t>|</w:t>
                    </w:r>
                    <w:r>
                      <w:rPr>
                        <w:b/>
                        <w:color w:val="C00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Perelman</w:t>
                    </w:r>
                    <w:r>
                      <w:rPr>
                        <w:color w:val="001F5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School</w:t>
                    </w:r>
                    <w:r>
                      <w:rPr>
                        <w:color w:val="001F5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of</w:t>
                    </w:r>
                    <w:r>
                      <w:rPr>
                        <w:color w:val="001F5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Medicine</w:t>
                    </w:r>
                    <w:r>
                      <w:rPr>
                        <w:color w:val="001F5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pacing w:val="-2"/>
                        <w:sz w:val="20"/>
                      </w:rPr>
                      <w:t>|</w:t>
                    </w:r>
                    <w:r>
                      <w:rPr>
                        <w:b/>
                        <w:color w:val="C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Office</w:t>
                    </w:r>
                    <w:r>
                      <w:rPr>
                        <w:color w:val="001F5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of</w:t>
                    </w:r>
                    <w:r>
                      <w:rPr>
                        <w:color w:val="001F5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Academic</w:t>
                    </w:r>
                    <w:r>
                      <w:rPr>
                        <w:color w:val="001F5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Affairs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9736" w14:textId="77777777" w:rsidR="00775E6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76DD8301" wp14:editId="2AF7AA50">
              <wp:simplePos x="0" y="0"/>
              <wp:positionH relativeFrom="page">
                <wp:posOffset>901700</wp:posOffset>
              </wp:positionH>
              <wp:positionV relativeFrom="page">
                <wp:posOffset>9291319</wp:posOffset>
              </wp:positionV>
              <wp:extent cx="6002655" cy="3282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2655" cy="328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A047CE" w14:textId="77777777" w:rsidR="00775E66" w:rsidRDefault="00000000">
                          <w:pPr>
                            <w:tabs>
                              <w:tab w:val="left" w:pos="379"/>
                              <w:tab w:val="left" w:pos="9432"/>
                            </w:tabs>
                            <w:spacing w:line="26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  <w:u w:val="single" w:color="9F9F9F"/>
                            </w:rPr>
                            <w:tab/>
                          </w:r>
                        </w:p>
                        <w:p w14:paraId="37EF99EE" w14:textId="77777777" w:rsidR="00775E66" w:rsidRDefault="00000000">
                          <w:pPr>
                            <w:spacing w:line="240" w:lineRule="exact"/>
                            <w:ind w:left="1305" w:right="134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University</w:t>
                          </w:r>
                          <w:r>
                            <w:rPr>
                              <w:color w:val="001F5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color w:val="001F5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Pennsylvania</w:t>
                          </w:r>
                          <w:r>
                            <w:rPr>
                              <w:color w:val="001F5F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color w:val="C000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Perelman</w:t>
                          </w:r>
                          <w:r>
                            <w:rPr>
                              <w:color w:val="001F5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School</w:t>
                          </w:r>
                          <w:r>
                            <w:rPr>
                              <w:color w:val="001F5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color w:val="001F5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Medicine</w:t>
                          </w:r>
                          <w:r>
                            <w:rPr>
                              <w:color w:val="001F5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00000"/>
                              <w:spacing w:val="-2"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color w:val="C0000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Office</w:t>
                          </w:r>
                          <w:r>
                            <w:rPr>
                              <w:color w:val="001F5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color w:val="001F5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Academic</w:t>
                          </w:r>
                          <w:r>
                            <w:rPr>
                              <w:color w:val="001F5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2"/>
                              <w:sz w:val="20"/>
                            </w:rPr>
                            <w:t>Affairs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D830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1pt;margin-top:731.6pt;width:472.65pt;height:25.85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" filled="f" stroked="f">
              <v:textbox inset="0,0,0,0">
                <w:txbxContent>
                  <w:p w14:paraId="78A047CE" w14:textId="77777777" w:rsidR="00775E66" w:rsidRDefault="00000000">
                    <w:pPr>
                      <w:tabs>
                        <w:tab w:val="left" w:pos="379"/>
                        <w:tab w:val="left" w:pos="9432"/>
                      </w:tabs>
                      <w:spacing w:line="26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  <w:u w:val="single" w:color="9F9F9F"/>
                      </w:rPr>
                      <w:tab/>
                    </w:r>
                  </w:p>
                  <w:p w14:paraId="37EF99EE" w14:textId="77777777" w:rsidR="00775E66" w:rsidRDefault="00000000">
                    <w:pPr>
                      <w:spacing w:line="240" w:lineRule="exact"/>
                      <w:ind w:left="1305" w:right="1345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1F5F"/>
                        <w:spacing w:val="-2"/>
                        <w:sz w:val="20"/>
                      </w:rPr>
                      <w:t>University</w:t>
                    </w:r>
                    <w:r>
                      <w:rPr>
                        <w:color w:val="001F5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of</w:t>
                    </w:r>
                    <w:r>
                      <w:rPr>
                        <w:color w:val="001F5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Pennsylvania</w:t>
                    </w:r>
                    <w:r>
                      <w:rPr>
                        <w:color w:val="001F5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pacing w:val="-2"/>
                        <w:sz w:val="20"/>
                      </w:rPr>
                      <w:t>|</w:t>
                    </w:r>
                    <w:r>
                      <w:rPr>
                        <w:b/>
                        <w:color w:val="C000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Perelman</w:t>
                    </w:r>
                    <w:r>
                      <w:rPr>
                        <w:color w:val="001F5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School</w:t>
                    </w:r>
                    <w:r>
                      <w:rPr>
                        <w:color w:val="001F5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of</w:t>
                    </w:r>
                    <w:r>
                      <w:rPr>
                        <w:color w:val="001F5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Medicine</w:t>
                    </w:r>
                    <w:r>
                      <w:rPr>
                        <w:color w:val="001F5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pacing w:val="-2"/>
                        <w:sz w:val="20"/>
                      </w:rPr>
                      <w:t>|</w:t>
                    </w:r>
                    <w:r>
                      <w:rPr>
                        <w:b/>
                        <w:color w:val="C0000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Office</w:t>
                    </w:r>
                    <w:r>
                      <w:rPr>
                        <w:color w:val="001F5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of</w:t>
                    </w:r>
                    <w:r>
                      <w:rPr>
                        <w:color w:val="001F5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Academic</w:t>
                    </w:r>
                    <w:r>
                      <w:rPr>
                        <w:color w:val="001F5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1F5F"/>
                        <w:spacing w:val="-2"/>
                        <w:sz w:val="20"/>
                      </w:rPr>
                      <w:t>Affairs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A4A2" w14:textId="77777777" w:rsidR="007D467E" w:rsidRDefault="007D467E">
      <w:r>
        <w:separator/>
      </w:r>
    </w:p>
  </w:footnote>
  <w:footnote w:type="continuationSeparator" w:id="0">
    <w:p w14:paraId="1B088A33" w14:textId="77777777" w:rsidR="007D467E" w:rsidRDefault="007D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2BC2"/>
    <w:multiLevelType w:val="hybridMultilevel"/>
    <w:tmpl w:val="CC94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32E6"/>
    <w:multiLevelType w:val="hybridMultilevel"/>
    <w:tmpl w:val="C8F629C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55B0F26"/>
    <w:multiLevelType w:val="hybridMultilevel"/>
    <w:tmpl w:val="C90A0582"/>
    <w:lvl w:ilvl="0" w:tplc="A7D08ABC">
      <w:numFmt w:val="bullet"/>
      <w:lvlText w:val=""/>
      <w:lvlJc w:val="left"/>
      <w:pPr>
        <w:ind w:left="9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D5E4F52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5FD0380E">
      <w:numFmt w:val="bullet"/>
      <w:lvlText w:val="•"/>
      <w:lvlJc w:val="left"/>
      <w:pPr>
        <w:ind w:left="2708" w:hanging="361"/>
      </w:pPr>
      <w:rPr>
        <w:rFonts w:hint="default"/>
        <w:lang w:val="en-US" w:eastAsia="en-US" w:bidi="ar-SA"/>
      </w:rPr>
    </w:lvl>
    <w:lvl w:ilvl="3" w:tplc="EB5E228C"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ar-SA"/>
      </w:rPr>
    </w:lvl>
    <w:lvl w:ilvl="4" w:tplc="B49EA5AA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5" w:tplc="12FA4A0A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B038D184">
      <w:numFmt w:val="bullet"/>
      <w:lvlText w:val="•"/>
      <w:lvlJc w:val="left"/>
      <w:pPr>
        <w:ind w:left="6204" w:hanging="361"/>
      </w:pPr>
      <w:rPr>
        <w:rFonts w:hint="default"/>
        <w:lang w:val="en-US" w:eastAsia="en-US" w:bidi="ar-SA"/>
      </w:rPr>
    </w:lvl>
    <w:lvl w:ilvl="7" w:tplc="4A8A2318">
      <w:numFmt w:val="bullet"/>
      <w:lvlText w:val="•"/>
      <w:lvlJc w:val="left"/>
      <w:pPr>
        <w:ind w:left="7078" w:hanging="361"/>
      </w:pPr>
      <w:rPr>
        <w:rFonts w:hint="default"/>
        <w:lang w:val="en-US" w:eastAsia="en-US" w:bidi="ar-SA"/>
      </w:rPr>
    </w:lvl>
    <w:lvl w:ilvl="8" w:tplc="B8621776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78AA6D97"/>
    <w:multiLevelType w:val="hybridMultilevel"/>
    <w:tmpl w:val="4A4EE5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2588404">
    <w:abstractNumId w:val="2"/>
  </w:num>
  <w:num w:numId="2" w16cid:durableId="752895230">
    <w:abstractNumId w:val="3"/>
  </w:num>
  <w:num w:numId="3" w16cid:durableId="871917759">
    <w:abstractNumId w:val="1"/>
  </w:num>
  <w:num w:numId="4" w16cid:durableId="51511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66"/>
    <w:rsid w:val="00117127"/>
    <w:rsid w:val="002A12F3"/>
    <w:rsid w:val="003936D1"/>
    <w:rsid w:val="005408AB"/>
    <w:rsid w:val="005408ED"/>
    <w:rsid w:val="006E6D68"/>
    <w:rsid w:val="00744308"/>
    <w:rsid w:val="00775E66"/>
    <w:rsid w:val="007B2CC8"/>
    <w:rsid w:val="007D467E"/>
    <w:rsid w:val="0086461F"/>
    <w:rsid w:val="00B54331"/>
    <w:rsid w:val="00D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0645"/>
  <w15:docId w15:val="{E5E37475-C624-4413-9C05-9F946D98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" w:line="313" w:lineRule="exact"/>
      <w:ind w:left="240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 w:line="385" w:lineRule="exact"/>
      <w:ind w:left="240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936D1"/>
    <w:rPr>
      <w:rFonts w:ascii="Calibri Light" w:eastAsia="Calibri Light" w:hAnsi="Calibri Light" w:cs="Calibri Ligh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Taitano, Stephanie T</dc:creator>
  <cp:lastModifiedBy>Waltman, Jane</cp:lastModifiedBy>
  <cp:revision>3</cp:revision>
  <cp:lastPrinted>2023-10-06T14:58:00Z</cp:lastPrinted>
  <dcterms:created xsi:type="dcterms:W3CDTF">2024-10-09T17:26:00Z</dcterms:created>
  <dcterms:modified xsi:type="dcterms:W3CDTF">2024-10-31T16:24:00Z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2023-10-06T00:00:00Z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D:20221209174316</vt:lpwstr>
  </property>
</Properties>
</file>